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00" w:rsidRPr="007F287E" w:rsidRDefault="00EE7500" w:rsidP="001665B3">
      <w:pPr>
        <w:autoSpaceDE w:val="0"/>
        <w:autoSpaceDN w:val="0"/>
        <w:adjustRightInd w:val="0"/>
        <w:spacing w:after="0"/>
        <w:ind w:firstLine="709"/>
        <w:jc w:val="center"/>
        <w:rPr>
          <w:rFonts w:ascii="Times New Roman" w:hAnsi="Times New Roman" w:cs="Times New Roman"/>
          <w:b/>
          <w:bCs/>
          <w:sz w:val="32"/>
          <w:szCs w:val="28"/>
        </w:rPr>
      </w:pPr>
      <w:r w:rsidRPr="007F287E">
        <w:rPr>
          <w:rFonts w:ascii="Times New Roman" w:hAnsi="Times New Roman" w:cs="Times New Roman"/>
          <w:b/>
          <w:bCs/>
          <w:sz w:val="32"/>
          <w:szCs w:val="28"/>
        </w:rPr>
        <w:t>Консультация для родителей</w:t>
      </w:r>
    </w:p>
    <w:p w:rsidR="0020067F" w:rsidRPr="007F287E" w:rsidRDefault="00EE7500" w:rsidP="001665B3">
      <w:pPr>
        <w:spacing w:after="0"/>
        <w:ind w:firstLine="709"/>
        <w:jc w:val="center"/>
        <w:rPr>
          <w:rFonts w:ascii="Times New Roman" w:hAnsi="Times New Roman" w:cs="Times New Roman"/>
          <w:b/>
          <w:bCs/>
          <w:sz w:val="32"/>
          <w:szCs w:val="28"/>
        </w:rPr>
      </w:pPr>
      <w:r w:rsidRPr="007F287E">
        <w:rPr>
          <w:rFonts w:ascii="Times New Roman" w:hAnsi="Times New Roman" w:cs="Times New Roman"/>
          <w:b/>
          <w:bCs/>
          <w:sz w:val="32"/>
          <w:szCs w:val="28"/>
        </w:rPr>
        <w:t>«Особенности игровой деятельности у детей с ОВЗ»</w:t>
      </w:r>
    </w:p>
    <w:p w:rsidR="00EE7500" w:rsidRPr="007F287E" w:rsidRDefault="00EE7500" w:rsidP="001665B3">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Игра - одно из средств воспитан</w:t>
      </w:r>
      <w:r w:rsidR="001665B3" w:rsidRPr="007F287E">
        <w:rPr>
          <w:rFonts w:ascii="Times New Roman" w:hAnsi="Times New Roman" w:cs="Times New Roman"/>
          <w:sz w:val="32"/>
          <w:szCs w:val="28"/>
        </w:rPr>
        <w:t xml:space="preserve">ия и обучения детей дошкольного </w:t>
      </w:r>
      <w:r w:rsidRPr="007F287E">
        <w:rPr>
          <w:rFonts w:ascii="Times New Roman" w:hAnsi="Times New Roman" w:cs="Times New Roman"/>
          <w:sz w:val="32"/>
          <w:szCs w:val="28"/>
        </w:rPr>
        <w:t>возраста, способ познания окружа</w:t>
      </w:r>
      <w:r w:rsidR="001665B3" w:rsidRPr="007F287E">
        <w:rPr>
          <w:rFonts w:ascii="Times New Roman" w:hAnsi="Times New Roman" w:cs="Times New Roman"/>
          <w:sz w:val="32"/>
          <w:szCs w:val="28"/>
        </w:rPr>
        <w:t xml:space="preserve">ющего. Игра для ребенка вдвойне </w:t>
      </w:r>
      <w:r w:rsidRPr="007F287E">
        <w:rPr>
          <w:rFonts w:ascii="Times New Roman" w:hAnsi="Times New Roman" w:cs="Times New Roman"/>
          <w:sz w:val="32"/>
          <w:szCs w:val="28"/>
        </w:rPr>
        <w:t>интересней, когда ребенок чувствует за</w:t>
      </w:r>
      <w:r w:rsidR="001665B3" w:rsidRPr="007F287E">
        <w:rPr>
          <w:rFonts w:ascii="Times New Roman" w:hAnsi="Times New Roman" w:cs="Times New Roman"/>
          <w:sz w:val="32"/>
          <w:szCs w:val="28"/>
        </w:rPr>
        <w:t xml:space="preserve">интересованность самых родных и </w:t>
      </w:r>
      <w:r w:rsidRPr="007F287E">
        <w:rPr>
          <w:rFonts w:ascii="Times New Roman" w:hAnsi="Times New Roman" w:cs="Times New Roman"/>
          <w:sz w:val="32"/>
          <w:szCs w:val="28"/>
        </w:rPr>
        <w:t>любимых людей - родителей. Однако, к с</w:t>
      </w:r>
      <w:r w:rsidR="001665B3" w:rsidRPr="007F287E">
        <w:rPr>
          <w:rFonts w:ascii="Times New Roman" w:hAnsi="Times New Roman" w:cs="Times New Roman"/>
          <w:sz w:val="32"/>
          <w:szCs w:val="28"/>
        </w:rPr>
        <w:t>ожал</w:t>
      </w:r>
      <w:bookmarkStart w:id="0" w:name="_GoBack"/>
      <w:bookmarkEnd w:id="0"/>
      <w:r w:rsidR="001665B3" w:rsidRPr="007F287E">
        <w:rPr>
          <w:rFonts w:ascii="Times New Roman" w:hAnsi="Times New Roman" w:cs="Times New Roman"/>
          <w:sz w:val="32"/>
          <w:szCs w:val="28"/>
        </w:rPr>
        <w:t xml:space="preserve">ению, некоторые родители не </w:t>
      </w:r>
      <w:r w:rsidRPr="007F287E">
        <w:rPr>
          <w:rFonts w:ascii="Times New Roman" w:hAnsi="Times New Roman" w:cs="Times New Roman"/>
          <w:sz w:val="32"/>
          <w:szCs w:val="28"/>
        </w:rPr>
        <w:t xml:space="preserve">часто играют с детьми дома. Одной из </w:t>
      </w:r>
      <w:r w:rsidR="001665B3" w:rsidRPr="007F287E">
        <w:rPr>
          <w:rFonts w:ascii="Times New Roman" w:hAnsi="Times New Roman" w:cs="Times New Roman"/>
          <w:sz w:val="32"/>
          <w:szCs w:val="28"/>
        </w:rPr>
        <w:t xml:space="preserve">задач, стоящих перед педагогами </w:t>
      </w:r>
      <w:r w:rsidRPr="007F287E">
        <w:rPr>
          <w:rFonts w:ascii="Times New Roman" w:hAnsi="Times New Roman" w:cs="Times New Roman"/>
          <w:sz w:val="32"/>
          <w:szCs w:val="28"/>
        </w:rPr>
        <w:t>детского сада, формировать у родит</w:t>
      </w:r>
      <w:r w:rsidR="001665B3" w:rsidRPr="007F287E">
        <w:rPr>
          <w:rFonts w:ascii="Times New Roman" w:hAnsi="Times New Roman" w:cs="Times New Roman"/>
          <w:sz w:val="32"/>
          <w:szCs w:val="28"/>
        </w:rPr>
        <w:t xml:space="preserve">елей взаимоотношения с детьми в </w:t>
      </w:r>
      <w:r w:rsidRPr="007F287E">
        <w:rPr>
          <w:rFonts w:ascii="Times New Roman" w:hAnsi="Times New Roman" w:cs="Times New Roman"/>
          <w:sz w:val="32"/>
          <w:szCs w:val="28"/>
        </w:rPr>
        <w:t>процессе игры.</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Важно создать у родителей представления об игре детей, как о ведущем виде деятельности в дошкольном возрасте. Дать понять родителям, что они такие же активные участники педагогического процесса, как и их дети и педагоги. В то же время игра является важнейшим средством формирования личности ребенка и раскрытия его познавательных возможностей. Не зря существует такое мнение: «Игра – вещь полезная, игра с взрослыми – вещь очень полезная, игра с родителями – вещь особо полезна»! Действительно, в игре ребенок развивается физически, у него воспитывается сообразительность, трудолюбие, инициатива, развиваются познавательные процессы (любознательность, понимание взаимосвязи простейших явлений и т. д.). Игра выступает как средство развития мышления, речи, воображения, памяти, расширения и закрепления представлений об окружающей жизни.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Учитывая, что игра является ведущей деятельностью детей дошкольного возраста, она как форма организации жизни и деятельности детей с ОВЗ должна иметь свое место в распорядке дня и в педагогическом процессе в целом. В режиме дня обязательно должно быть время, когда дети могли бы спокойно развертывать игры, зная, что их не будут отвлекать и торопить. Таким образом, педагог, организуя жизнь и деятельность в форме игры, последовательно развивает активность и инициативу детей с нарушениями в развитии, формирует навыки самоорганизации.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 xml:space="preserve">Игры с пальчиками – уникальное средство для развития речи, не требующее специальной подготовки и больших затрат времени. Комплексы пальчиковой гимнастики обычно проходят в форме игры, </w:t>
      </w:r>
      <w:r w:rsidRPr="007F287E">
        <w:rPr>
          <w:rFonts w:ascii="Times New Roman" w:hAnsi="Times New Roman" w:cs="Times New Roman"/>
          <w:sz w:val="32"/>
          <w:szCs w:val="28"/>
        </w:rPr>
        <w:lastRenderedPageBreak/>
        <w:t xml:space="preserve">сопровождаются короткими, простыми и понятными детям стишками. Стихи привлекают детей и легко запоминаются. Игры очень увлекательны, способствуют взаимопониманию между детьми и взрослыми. Забавные персонажи пальчиковых игр просты и понятны малышам, поэтому тренировку пальцев рук можно начинать с ясельного возраста, в неё могут входить простые движения пальцев, массаж кисти рук и каждого пальчика. Не зря талантом и мудростью нашей народной педагогики созданы игры «Ладушки», «Сорока - белобока», «Коза рогатая» и другие. Их значение до сих пор недостаточно осмыслено взрослыми. Многие родители видят в них только развлекательное, а не развивающее и </w:t>
      </w:r>
      <w:proofErr w:type="spellStart"/>
      <w:r w:rsidRPr="007F287E">
        <w:rPr>
          <w:rFonts w:ascii="Times New Roman" w:hAnsi="Times New Roman" w:cs="Times New Roman"/>
          <w:sz w:val="32"/>
          <w:szCs w:val="28"/>
        </w:rPr>
        <w:t>оздоравливающее</w:t>
      </w:r>
      <w:proofErr w:type="spellEnd"/>
      <w:r w:rsidRPr="007F287E">
        <w:rPr>
          <w:rFonts w:ascii="Times New Roman" w:hAnsi="Times New Roman" w:cs="Times New Roman"/>
          <w:sz w:val="32"/>
          <w:szCs w:val="28"/>
        </w:rPr>
        <w:t xml:space="preserve"> действие.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При выполнении упражнений для развития мелкой моторики руки у детей с ОВЗ необходимо соблюдать следующие рекомендации: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-начинайте и заканчивайте занятия массажем кистей рук;</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-проводите работу по развитию мелкой моторики регулярно, в соответствии с возрастом ребенка и учетом уровня его физического развития;</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-сначала все движения взрослый выполняет руками малыша, а по мере освоения ребенок начинает делать их самостоятельно;</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-переходите к освоению более сложных навыков только после того, как ребенком будут хорошо усвоены простые двигательные движения;</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-чередуйте новые и уже хорошо знакомые игры и упражнения;</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-следите за правильностью выполнения упражнений, при необходимости оказывая помощь: зафиксировать нужное положение пальцев и т.п.;</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-при выполнении упражнений проговаривайте текст, постепенно привлекая ребенка к проговариванию отдельных слов, фраз, предложений;</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-поощряйте творческую активность ребенка, проводите занятия эмоционально, не забывайте хвалить ребенка за успехи;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-внимательно следите за настроением и физическим состоянием ребенка, при первых признаках усталости, недовольства занятие необходимо прекратить и переключить его внимание на другой вид деятельности.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lastRenderedPageBreak/>
        <w:t>Примером пальчиковой игры для детей с ОВЗ Может стать игра «</w:t>
      </w:r>
      <w:proofErr w:type="spellStart"/>
      <w:r w:rsidRPr="007F287E">
        <w:rPr>
          <w:rFonts w:ascii="Times New Roman" w:hAnsi="Times New Roman" w:cs="Times New Roman"/>
          <w:sz w:val="32"/>
          <w:szCs w:val="28"/>
        </w:rPr>
        <w:t>Ут</w:t>
      </w:r>
      <w:proofErr w:type="gramStart"/>
      <w:r w:rsidRPr="007F287E">
        <w:rPr>
          <w:rFonts w:ascii="Times New Roman" w:hAnsi="Times New Roman" w:cs="Times New Roman"/>
          <w:sz w:val="32"/>
          <w:szCs w:val="28"/>
        </w:rPr>
        <w:t>и</w:t>
      </w:r>
      <w:proofErr w:type="spellEnd"/>
      <w:r w:rsidRPr="007F287E">
        <w:rPr>
          <w:rFonts w:ascii="Times New Roman" w:hAnsi="Times New Roman" w:cs="Times New Roman"/>
          <w:sz w:val="32"/>
          <w:szCs w:val="28"/>
        </w:rPr>
        <w:t>-</w:t>
      </w:r>
      <w:proofErr w:type="gramEnd"/>
      <w:r w:rsidRPr="007F287E">
        <w:rPr>
          <w:rFonts w:ascii="Times New Roman" w:hAnsi="Times New Roman" w:cs="Times New Roman"/>
          <w:sz w:val="32"/>
          <w:szCs w:val="28"/>
        </w:rPr>
        <w:t xml:space="preserve"> </w:t>
      </w:r>
      <w:proofErr w:type="spellStart"/>
      <w:r w:rsidRPr="007F287E">
        <w:rPr>
          <w:rFonts w:ascii="Times New Roman" w:hAnsi="Times New Roman" w:cs="Times New Roman"/>
          <w:sz w:val="32"/>
          <w:szCs w:val="28"/>
        </w:rPr>
        <w:t>ути</w:t>
      </w:r>
      <w:proofErr w:type="spellEnd"/>
      <w:r w:rsidRPr="007F287E">
        <w:rPr>
          <w:rFonts w:ascii="Times New Roman" w:hAnsi="Times New Roman" w:cs="Times New Roman"/>
          <w:sz w:val="32"/>
          <w:szCs w:val="28"/>
        </w:rPr>
        <w:t>».</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w:t>
      </w:r>
      <w:proofErr w:type="spellStart"/>
      <w:r w:rsidRPr="007F287E">
        <w:rPr>
          <w:rFonts w:ascii="Times New Roman" w:hAnsi="Times New Roman" w:cs="Times New Roman"/>
          <w:sz w:val="32"/>
          <w:szCs w:val="28"/>
        </w:rPr>
        <w:t>Ути</w:t>
      </w:r>
      <w:proofErr w:type="spellEnd"/>
      <w:r w:rsidRPr="007F287E">
        <w:rPr>
          <w:rFonts w:ascii="Times New Roman" w:hAnsi="Times New Roman" w:cs="Times New Roman"/>
          <w:sz w:val="32"/>
          <w:szCs w:val="28"/>
        </w:rPr>
        <w:t xml:space="preserve"> </w:t>
      </w:r>
      <w:proofErr w:type="gramStart"/>
      <w:r w:rsidRPr="007F287E">
        <w:rPr>
          <w:rFonts w:ascii="Times New Roman" w:hAnsi="Times New Roman" w:cs="Times New Roman"/>
          <w:sz w:val="32"/>
          <w:szCs w:val="28"/>
        </w:rPr>
        <w:t>–</w:t>
      </w:r>
      <w:proofErr w:type="spellStart"/>
      <w:r w:rsidRPr="007F287E">
        <w:rPr>
          <w:rFonts w:ascii="Times New Roman" w:hAnsi="Times New Roman" w:cs="Times New Roman"/>
          <w:sz w:val="32"/>
          <w:szCs w:val="28"/>
        </w:rPr>
        <w:t>У</w:t>
      </w:r>
      <w:proofErr w:type="gramEnd"/>
      <w:r w:rsidRPr="007F287E">
        <w:rPr>
          <w:rFonts w:ascii="Times New Roman" w:hAnsi="Times New Roman" w:cs="Times New Roman"/>
          <w:sz w:val="32"/>
          <w:szCs w:val="28"/>
        </w:rPr>
        <w:t>ти</w:t>
      </w:r>
      <w:proofErr w:type="spellEnd"/>
      <w:r w:rsidRPr="007F287E">
        <w:rPr>
          <w:rFonts w:ascii="Times New Roman" w:hAnsi="Times New Roman" w:cs="Times New Roman"/>
          <w:sz w:val="32"/>
          <w:szCs w:val="28"/>
        </w:rPr>
        <w:t>» «</w:t>
      </w:r>
      <w:proofErr w:type="spellStart"/>
      <w:r w:rsidRPr="007F287E">
        <w:rPr>
          <w:rFonts w:ascii="Times New Roman" w:hAnsi="Times New Roman" w:cs="Times New Roman"/>
          <w:sz w:val="32"/>
          <w:szCs w:val="28"/>
        </w:rPr>
        <w:t>Ути-Ути</w:t>
      </w:r>
      <w:proofErr w:type="spellEnd"/>
      <w:r w:rsidRPr="007F287E">
        <w:rPr>
          <w:rFonts w:ascii="Times New Roman" w:hAnsi="Times New Roman" w:cs="Times New Roman"/>
          <w:sz w:val="32"/>
          <w:szCs w:val="28"/>
        </w:rPr>
        <w:t>», полетели (машем руками ребенка)</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На головушку сели (кладем ладони ребенка ему на голову)</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Поклевали, поклевали (слегка «клюем» голову ребенка его пальцами)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И домой улетали (руки с головы «слетают»)</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 xml:space="preserve">«Тук-тук» </w:t>
      </w:r>
      <w:proofErr w:type="gramStart"/>
      <w:r w:rsidRPr="007F287E">
        <w:rPr>
          <w:rFonts w:ascii="Times New Roman" w:hAnsi="Times New Roman" w:cs="Times New Roman"/>
          <w:sz w:val="32"/>
          <w:szCs w:val="28"/>
        </w:rPr>
        <w:t>-Т</w:t>
      </w:r>
      <w:proofErr w:type="gramEnd"/>
      <w:r w:rsidRPr="007F287E">
        <w:rPr>
          <w:rFonts w:ascii="Times New Roman" w:hAnsi="Times New Roman" w:cs="Times New Roman"/>
          <w:sz w:val="32"/>
          <w:szCs w:val="28"/>
        </w:rPr>
        <w:t>ук –тук –тук! (три удара кулаками дуг о друга)</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Да-да-да! (три хлопка в ладоши)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Можно к вам? (три удара кулаками дуг о друга)</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Рад всегда! (три хлопка в ладоши)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Отличным средством для развития мелкой моторики является Су-</w:t>
      </w:r>
      <w:proofErr w:type="spellStart"/>
      <w:r w:rsidRPr="007F287E">
        <w:rPr>
          <w:rFonts w:ascii="Times New Roman" w:hAnsi="Times New Roman" w:cs="Times New Roman"/>
          <w:sz w:val="32"/>
          <w:szCs w:val="28"/>
        </w:rPr>
        <w:t>джок</w:t>
      </w:r>
      <w:proofErr w:type="spellEnd"/>
      <w:r w:rsidRPr="007F287E">
        <w:rPr>
          <w:rFonts w:ascii="Times New Roman" w:hAnsi="Times New Roman" w:cs="Times New Roman"/>
          <w:sz w:val="32"/>
          <w:szCs w:val="28"/>
        </w:rPr>
        <w:t xml:space="preserve"> они свободно продаются в аптеках и не требуют больших затрат, однако обладают высокой эффективностью, безопасностью и простотой.</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Использование Су-</w:t>
      </w:r>
      <w:proofErr w:type="spellStart"/>
      <w:r w:rsidRPr="007F287E">
        <w:rPr>
          <w:rFonts w:ascii="Times New Roman" w:hAnsi="Times New Roman" w:cs="Times New Roman"/>
          <w:sz w:val="32"/>
          <w:szCs w:val="28"/>
        </w:rPr>
        <w:t>джок</w:t>
      </w:r>
      <w:proofErr w:type="spellEnd"/>
      <w:r w:rsidRPr="007F287E">
        <w:rPr>
          <w:rFonts w:ascii="Times New Roman" w:hAnsi="Times New Roman" w:cs="Times New Roman"/>
          <w:sz w:val="32"/>
          <w:szCs w:val="28"/>
        </w:rPr>
        <w:t xml:space="preserve"> </w:t>
      </w:r>
      <w:proofErr w:type="spellStart"/>
      <w:r w:rsidRPr="007F287E">
        <w:rPr>
          <w:rFonts w:ascii="Times New Roman" w:hAnsi="Times New Roman" w:cs="Times New Roman"/>
          <w:sz w:val="32"/>
          <w:szCs w:val="28"/>
        </w:rPr>
        <w:t>массажёров</w:t>
      </w:r>
      <w:proofErr w:type="spellEnd"/>
      <w:r w:rsidRPr="007F287E">
        <w:rPr>
          <w:rFonts w:ascii="Times New Roman" w:hAnsi="Times New Roman" w:cs="Times New Roman"/>
          <w:sz w:val="32"/>
          <w:szCs w:val="28"/>
        </w:rPr>
        <w:t xml:space="preserve"> создаёт функциональную базу </w:t>
      </w:r>
      <w:proofErr w:type="gramStart"/>
      <w:r w:rsidRPr="007F287E">
        <w:rPr>
          <w:rFonts w:ascii="Times New Roman" w:hAnsi="Times New Roman" w:cs="Times New Roman"/>
          <w:sz w:val="32"/>
          <w:szCs w:val="28"/>
        </w:rPr>
        <w:t>для</w:t>
      </w:r>
      <w:proofErr w:type="gramEnd"/>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сравнительно быстрого перехода на более высокий уровень двигательной активности мышц руки. Например, упражнение «Мячик»</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Я мячом круги катаю,</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Взад-вперёд его гоняю,</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Им поглажу я ладошку,</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Будто я сметаю крошку,</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И сожму его немножко,</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Как сжимает лапу кошка</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Роль дидактической игры в процессе обучения детей с ОВЗ</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 xml:space="preserve">Одной из форм обучения детей с ОВЗ является дидактическая игра. В дидактической игре содержатся все структурные элементы, характерные для игровой деятельности детей: замысел, содержания, игровые действия, правила, результат. Наличие дидактической задачи подчеркивает обучающий характер игры направленность ее содержания на развитие познавательной деятельности детей. </w:t>
      </w:r>
      <w:proofErr w:type="gramStart"/>
      <w:r w:rsidRPr="007F287E">
        <w:rPr>
          <w:rFonts w:ascii="Times New Roman" w:hAnsi="Times New Roman" w:cs="Times New Roman"/>
          <w:sz w:val="32"/>
          <w:szCs w:val="28"/>
        </w:rPr>
        <w:t>Важное значение</w:t>
      </w:r>
      <w:proofErr w:type="gramEnd"/>
      <w:r w:rsidRPr="007F287E">
        <w:rPr>
          <w:rFonts w:ascii="Times New Roman" w:hAnsi="Times New Roman" w:cs="Times New Roman"/>
          <w:sz w:val="32"/>
          <w:szCs w:val="28"/>
        </w:rPr>
        <w:t xml:space="preserve"> дидактической игры в развитии детей с ОВЗ состоит в том, что она развивает самостоятельность и активность мышления и речи детей. При использовании дидактических игр необходимо учитывать характер зрительной патологии; уровень </w:t>
      </w:r>
      <w:proofErr w:type="spellStart"/>
      <w:r w:rsidRPr="007F287E">
        <w:rPr>
          <w:rFonts w:ascii="Times New Roman" w:hAnsi="Times New Roman" w:cs="Times New Roman"/>
          <w:sz w:val="32"/>
          <w:szCs w:val="28"/>
        </w:rPr>
        <w:t>сформированности</w:t>
      </w:r>
      <w:proofErr w:type="spellEnd"/>
      <w:r w:rsidRPr="007F287E">
        <w:rPr>
          <w:rFonts w:ascii="Times New Roman" w:hAnsi="Times New Roman" w:cs="Times New Roman"/>
          <w:sz w:val="32"/>
          <w:szCs w:val="28"/>
        </w:rPr>
        <w:t xml:space="preserve"> зрительного </w:t>
      </w:r>
      <w:r w:rsidRPr="007F287E">
        <w:rPr>
          <w:rFonts w:ascii="Times New Roman" w:hAnsi="Times New Roman" w:cs="Times New Roman"/>
          <w:sz w:val="32"/>
          <w:szCs w:val="28"/>
        </w:rPr>
        <w:lastRenderedPageBreak/>
        <w:t>восприятия и зрительно-моторной координации; индивидуальн</w:t>
      </w:r>
      <w:proofErr w:type="gramStart"/>
      <w:r w:rsidRPr="007F287E">
        <w:rPr>
          <w:rFonts w:ascii="Times New Roman" w:hAnsi="Times New Roman" w:cs="Times New Roman"/>
          <w:sz w:val="32"/>
          <w:szCs w:val="28"/>
        </w:rPr>
        <w:t>о-</w:t>
      </w:r>
      <w:proofErr w:type="gramEnd"/>
      <w:r w:rsidRPr="007F287E">
        <w:rPr>
          <w:rFonts w:ascii="Times New Roman" w:hAnsi="Times New Roman" w:cs="Times New Roman"/>
          <w:sz w:val="32"/>
          <w:szCs w:val="28"/>
        </w:rPr>
        <w:t xml:space="preserve"> психологических особенностей личности ребенка с ОВЗ. Коррекционные задачи, решаемые в представленных ниже дидактических играх, связаны с повышением зрительно-двигательной активности детей, развитием их зрительных функций. Большое значение придается формированию у детей с ОВЗ познавательных процессов: зрительного внимания и памяти, мышления, речи и воображения.</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Примерный перечень игр.</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1. Социально-бытовая ориентировка:</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«Что слышат наши ушки?»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Цель:</w:t>
      </w:r>
      <w:r w:rsidRPr="007F287E">
        <w:rPr>
          <w:rFonts w:ascii="Times New Roman" w:hAnsi="Times New Roman" w:cs="Times New Roman"/>
          <w:sz w:val="32"/>
          <w:szCs w:val="28"/>
        </w:rPr>
        <w:t xml:space="preserve"> учить детей безопасному движению в пространстве с опорой </w:t>
      </w:r>
      <w:proofErr w:type="gramStart"/>
      <w:r w:rsidRPr="007F287E">
        <w:rPr>
          <w:rFonts w:ascii="Times New Roman" w:hAnsi="Times New Roman" w:cs="Times New Roman"/>
          <w:sz w:val="32"/>
          <w:szCs w:val="28"/>
        </w:rPr>
        <w:t>на</w:t>
      </w:r>
      <w:proofErr w:type="gramEnd"/>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зрение и сохранные анализаторы.</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Ход:</w:t>
      </w:r>
      <w:r w:rsidRPr="007F287E">
        <w:rPr>
          <w:rFonts w:ascii="Times New Roman" w:hAnsi="Times New Roman" w:cs="Times New Roman"/>
          <w:sz w:val="32"/>
          <w:szCs w:val="28"/>
        </w:rPr>
        <w:t xml:space="preserve"> предложить детям услышать </w:t>
      </w:r>
      <w:proofErr w:type="gramStart"/>
      <w:r w:rsidRPr="007F287E">
        <w:rPr>
          <w:rFonts w:ascii="Times New Roman" w:hAnsi="Times New Roman" w:cs="Times New Roman"/>
          <w:sz w:val="32"/>
          <w:szCs w:val="28"/>
        </w:rPr>
        <w:t>в</w:t>
      </w:r>
      <w:proofErr w:type="gramEnd"/>
      <w:r w:rsidRPr="007F287E">
        <w:rPr>
          <w:rFonts w:ascii="Times New Roman" w:hAnsi="Times New Roman" w:cs="Times New Roman"/>
          <w:sz w:val="32"/>
          <w:szCs w:val="28"/>
        </w:rPr>
        <w:t xml:space="preserve"> где звучит негромкая мелодия,</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приблизиться к этому месту и по инструкции взрослого: «Наши ушки слышат, где играет музыка, там мы будем танцевать!» пофантазировать свой танец.</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«Маленькие ножки»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Цель:</w:t>
      </w:r>
      <w:r w:rsidRPr="007F287E">
        <w:rPr>
          <w:rFonts w:ascii="Times New Roman" w:hAnsi="Times New Roman" w:cs="Times New Roman"/>
          <w:sz w:val="32"/>
          <w:szCs w:val="28"/>
        </w:rPr>
        <w:t xml:space="preserve"> упражнять детей в познании свой</w:t>
      </w:r>
      <w:proofErr w:type="gramStart"/>
      <w:r w:rsidRPr="007F287E">
        <w:rPr>
          <w:rFonts w:ascii="Times New Roman" w:hAnsi="Times New Roman" w:cs="Times New Roman"/>
          <w:sz w:val="32"/>
          <w:szCs w:val="28"/>
        </w:rPr>
        <w:t>ств св</w:t>
      </w:r>
      <w:proofErr w:type="gramEnd"/>
      <w:r w:rsidRPr="007F287E">
        <w:rPr>
          <w:rFonts w:ascii="Times New Roman" w:hAnsi="Times New Roman" w:cs="Times New Roman"/>
          <w:sz w:val="32"/>
          <w:szCs w:val="28"/>
        </w:rPr>
        <w:t>оего тела.</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Ход:</w:t>
      </w:r>
      <w:r w:rsidRPr="007F287E">
        <w:rPr>
          <w:rFonts w:ascii="Times New Roman" w:hAnsi="Times New Roman" w:cs="Times New Roman"/>
          <w:sz w:val="32"/>
          <w:szCs w:val="28"/>
        </w:rPr>
        <w:t xml:space="preserve"> предложить детям пропеть веселую песенку про ножки и выполнить движения, о которых в ней говорится.</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Маленькие ножки бег на месте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Бежали по дорожке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Бежали лесочком прыжки на двух ногах</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Прыгали по кочкам</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Прыг-скок, прыг-скок,</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Прибежали на лужок поставить ногу на пятку</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Потеряли сапожок.</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2. Развитие зрительного восприятия:</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«Собери целое»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Цель</w:t>
      </w:r>
      <w:r w:rsidRPr="007F287E">
        <w:rPr>
          <w:rFonts w:ascii="Times New Roman" w:hAnsi="Times New Roman" w:cs="Times New Roman"/>
          <w:sz w:val="32"/>
          <w:szCs w:val="28"/>
        </w:rPr>
        <w:t>: развивать целостное восприятие, мышление, внимание, память.</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Закрепить знания о строении тела домашних животных, расширять социальн</w:t>
      </w:r>
      <w:proofErr w:type="gramStart"/>
      <w:r w:rsidRPr="007F287E">
        <w:rPr>
          <w:rFonts w:ascii="Times New Roman" w:hAnsi="Times New Roman" w:cs="Times New Roman"/>
          <w:sz w:val="32"/>
          <w:szCs w:val="28"/>
        </w:rPr>
        <w:t>о-</w:t>
      </w:r>
      <w:proofErr w:type="gramEnd"/>
      <w:r w:rsidRPr="007F287E">
        <w:rPr>
          <w:rFonts w:ascii="Times New Roman" w:hAnsi="Times New Roman" w:cs="Times New Roman"/>
          <w:sz w:val="32"/>
          <w:szCs w:val="28"/>
        </w:rPr>
        <w:t xml:space="preserve"> бытовую ориентировку.</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lastRenderedPageBreak/>
        <w:t>Ход:</w:t>
      </w:r>
      <w:r w:rsidRPr="007F287E">
        <w:rPr>
          <w:rFonts w:ascii="Times New Roman" w:hAnsi="Times New Roman" w:cs="Times New Roman"/>
          <w:sz w:val="32"/>
          <w:szCs w:val="28"/>
        </w:rPr>
        <w:t xml:space="preserve"> предложить ребенку рассмотреть чудо-книжку (домашние и дикие животные в разрезной книжке). Найти половинки от одного животного, назвать его, закрепив понятия «дикие», «домашние»</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3. «Найди пару»</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Цель:</w:t>
      </w:r>
      <w:r w:rsidRPr="007F287E">
        <w:rPr>
          <w:rFonts w:ascii="Times New Roman" w:hAnsi="Times New Roman" w:cs="Times New Roman"/>
          <w:sz w:val="32"/>
          <w:szCs w:val="28"/>
        </w:rPr>
        <w:t xml:space="preserve"> активизировать зрительное восприятие, развивать произвольное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внимание, зрительную память, мышление, закреплять понятия «большой – маленький»</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Ход:</w:t>
      </w:r>
      <w:r w:rsidRPr="007F287E">
        <w:rPr>
          <w:rFonts w:ascii="Times New Roman" w:hAnsi="Times New Roman" w:cs="Times New Roman"/>
          <w:sz w:val="32"/>
          <w:szCs w:val="28"/>
        </w:rPr>
        <w:t xml:space="preserve"> рассмотреть карты с изображением живой и неживой природы, предложить подобрать соответствующую картинку из маленьких карт.</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4. «Зоркий глаз»</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Цель:</w:t>
      </w:r>
      <w:r w:rsidRPr="007F287E">
        <w:rPr>
          <w:rFonts w:ascii="Times New Roman" w:hAnsi="Times New Roman" w:cs="Times New Roman"/>
          <w:sz w:val="32"/>
          <w:szCs w:val="28"/>
        </w:rPr>
        <w:t xml:space="preserve"> развивать зрительное восприятие, прослеживающую функцию</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глаза.</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Ход:</w:t>
      </w:r>
      <w:r w:rsidRPr="007F287E">
        <w:rPr>
          <w:rFonts w:ascii="Times New Roman" w:hAnsi="Times New Roman" w:cs="Times New Roman"/>
          <w:sz w:val="32"/>
          <w:szCs w:val="28"/>
        </w:rPr>
        <w:t xml:space="preserve"> предложить рассмотреть наложенные друг на друга контуры предметов (геометрических фигур, животных); обвести пальцем или через кальку копировать фломастером, узнавая кто (что) спрятался в картинке</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5. Ориентировка в пространстве:</w:t>
      </w:r>
    </w:p>
    <w:p w:rsidR="00EE7500" w:rsidRPr="007F287E" w:rsidRDefault="00EE7500" w:rsidP="00EE7500">
      <w:pPr>
        <w:spacing w:after="0"/>
        <w:ind w:firstLine="709"/>
        <w:jc w:val="center"/>
        <w:rPr>
          <w:rFonts w:ascii="Times New Roman" w:hAnsi="Times New Roman" w:cs="Times New Roman"/>
          <w:b/>
          <w:sz w:val="32"/>
          <w:szCs w:val="28"/>
        </w:rPr>
      </w:pPr>
      <w:r w:rsidRPr="007F287E">
        <w:rPr>
          <w:rFonts w:ascii="Times New Roman" w:hAnsi="Times New Roman" w:cs="Times New Roman"/>
          <w:b/>
          <w:sz w:val="32"/>
          <w:szCs w:val="28"/>
        </w:rPr>
        <w:t>«Самолет»</w:t>
      </w:r>
    </w:p>
    <w:p w:rsidR="00EE7500" w:rsidRPr="007F287E" w:rsidRDefault="00EE7500" w:rsidP="00EE7500">
      <w:pPr>
        <w:spacing w:after="0"/>
        <w:ind w:firstLine="709"/>
        <w:jc w:val="both"/>
        <w:rPr>
          <w:rFonts w:ascii="Times New Roman" w:hAnsi="Times New Roman" w:cs="Times New Roman"/>
          <w:sz w:val="32"/>
          <w:szCs w:val="28"/>
        </w:rPr>
      </w:pPr>
      <w:proofErr w:type="gramStart"/>
      <w:r w:rsidRPr="007F287E">
        <w:rPr>
          <w:rFonts w:ascii="Times New Roman" w:hAnsi="Times New Roman" w:cs="Times New Roman"/>
          <w:i/>
          <w:sz w:val="32"/>
          <w:szCs w:val="28"/>
        </w:rPr>
        <w:t>Цель:</w:t>
      </w:r>
      <w:r w:rsidRPr="007F287E">
        <w:rPr>
          <w:rFonts w:ascii="Times New Roman" w:hAnsi="Times New Roman" w:cs="Times New Roman"/>
          <w:sz w:val="32"/>
          <w:szCs w:val="28"/>
        </w:rPr>
        <w:t xml:space="preserve"> развивать ориентировку в пространстве группы; закреплять понятия: лево, право, поворот, разворот; навыки направленного взгляда.</w:t>
      </w:r>
      <w:proofErr w:type="gramEnd"/>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Ход:</w:t>
      </w:r>
      <w:r w:rsidRPr="007F287E">
        <w:rPr>
          <w:rFonts w:ascii="Times New Roman" w:hAnsi="Times New Roman" w:cs="Times New Roman"/>
          <w:sz w:val="32"/>
          <w:szCs w:val="28"/>
        </w:rPr>
        <w:t xml:space="preserve"> предложить детям превратиться в самолеты и выполнить движения по тексту.</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Пролетает самолет (смотрят вверх и водят пальцем за пролетающим самолетом)</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С ним собрался я в полет</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Правое крыло отвел, посмотрел</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Левое крыло отвел, поглядел (отводят руки попеременно и прослеживают взглядом)</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Я моторы завожу</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И внимательно гляжу</w:t>
      </w:r>
    </w:p>
    <w:p w:rsidR="00EE7500" w:rsidRPr="007F287E" w:rsidRDefault="00EE7500" w:rsidP="00EE7500">
      <w:pPr>
        <w:spacing w:after="0"/>
        <w:ind w:firstLine="709"/>
        <w:jc w:val="both"/>
        <w:rPr>
          <w:rFonts w:ascii="Times New Roman" w:hAnsi="Times New Roman" w:cs="Times New Roman"/>
          <w:sz w:val="32"/>
          <w:szCs w:val="28"/>
        </w:rPr>
      </w:pPr>
      <w:proofErr w:type="gramStart"/>
      <w:r w:rsidRPr="007F287E">
        <w:rPr>
          <w:rFonts w:ascii="Times New Roman" w:hAnsi="Times New Roman" w:cs="Times New Roman"/>
          <w:sz w:val="32"/>
          <w:szCs w:val="28"/>
        </w:rPr>
        <w:t xml:space="preserve">Как пропеллеры: </w:t>
      </w:r>
      <w:proofErr w:type="spellStart"/>
      <w:r w:rsidRPr="007F287E">
        <w:rPr>
          <w:rFonts w:ascii="Times New Roman" w:hAnsi="Times New Roman" w:cs="Times New Roman"/>
          <w:sz w:val="32"/>
          <w:szCs w:val="28"/>
        </w:rPr>
        <w:t>жу-жу</w:t>
      </w:r>
      <w:proofErr w:type="spellEnd"/>
      <w:r w:rsidRPr="007F287E">
        <w:rPr>
          <w:rFonts w:ascii="Times New Roman" w:hAnsi="Times New Roman" w:cs="Times New Roman"/>
          <w:sz w:val="32"/>
          <w:szCs w:val="28"/>
        </w:rPr>
        <w:t xml:space="preserve"> (вращают руки в локтевых суставах, поворачивают голову влево-вправо, взгляда пропеллеры (вращение рук)</w:t>
      </w:r>
      <w:proofErr w:type="gramEnd"/>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Поднимаюсь в высь, лечу</w:t>
      </w:r>
      <w:proofErr w:type="gramStart"/>
      <w:r w:rsidRPr="007F287E">
        <w:rPr>
          <w:rFonts w:ascii="Times New Roman" w:hAnsi="Times New Roman" w:cs="Times New Roman"/>
          <w:sz w:val="32"/>
          <w:szCs w:val="28"/>
        </w:rPr>
        <w:t>.</w:t>
      </w:r>
      <w:proofErr w:type="gramEnd"/>
      <w:r w:rsidRPr="007F287E">
        <w:rPr>
          <w:rFonts w:ascii="Times New Roman" w:hAnsi="Times New Roman" w:cs="Times New Roman"/>
          <w:sz w:val="32"/>
          <w:szCs w:val="28"/>
        </w:rPr>
        <w:t xml:space="preserve"> (</w:t>
      </w:r>
      <w:proofErr w:type="gramStart"/>
      <w:r w:rsidRPr="007F287E">
        <w:rPr>
          <w:rFonts w:ascii="Times New Roman" w:hAnsi="Times New Roman" w:cs="Times New Roman"/>
          <w:sz w:val="32"/>
          <w:szCs w:val="28"/>
        </w:rPr>
        <w:t>в</w:t>
      </w:r>
      <w:proofErr w:type="gramEnd"/>
      <w:r w:rsidRPr="007F287E">
        <w:rPr>
          <w:rFonts w:ascii="Times New Roman" w:hAnsi="Times New Roman" w:cs="Times New Roman"/>
          <w:sz w:val="32"/>
          <w:szCs w:val="28"/>
        </w:rPr>
        <w:t>стают на носочки, руки в стороны, начинают движение)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lastRenderedPageBreak/>
        <w:t xml:space="preserve">Ж-ж, </w:t>
      </w:r>
      <w:proofErr w:type="spellStart"/>
      <w:r w:rsidRPr="007F287E">
        <w:rPr>
          <w:rFonts w:ascii="Times New Roman" w:hAnsi="Times New Roman" w:cs="Times New Roman"/>
          <w:sz w:val="32"/>
          <w:szCs w:val="28"/>
        </w:rPr>
        <w:t>зз</w:t>
      </w:r>
      <w:proofErr w:type="spellEnd"/>
      <w:r w:rsidRPr="007F287E">
        <w:rPr>
          <w:rFonts w:ascii="Times New Roman" w:hAnsi="Times New Roman" w:cs="Times New Roman"/>
          <w:sz w:val="32"/>
          <w:szCs w:val="28"/>
        </w:rPr>
        <w:t>-</w:t>
      </w:r>
      <w:proofErr w:type="spellStart"/>
      <w:r w:rsidRPr="007F287E">
        <w:rPr>
          <w:rFonts w:ascii="Times New Roman" w:hAnsi="Times New Roman" w:cs="Times New Roman"/>
          <w:sz w:val="32"/>
          <w:szCs w:val="28"/>
        </w:rPr>
        <w:t>жз</w:t>
      </w:r>
      <w:proofErr w:type="spellEnd"/>
      <w:r w:rsidRPr="007F287E">
        <w:rPr>
          <w:rFonts w:ascii="Times New Roman" w:hAnsi="Times New Roman" w:cs="Times New Roman"/>
          <w:sz w:val="32"/>
          <w:szCs w:val="28"/>
        </w:rPr>
        <w:t>-</w:t>
      </w:r>
      <w:proofErr w:type="spellStart"/>
      <w:r w:rsidRPr="007F287E">
        <w:rPr>
          <w:rFonts w:ascii="Times New Roman" w:hAnsi="Times New Roman" w:cs="Times New Roman"/>
          <w:sz w:val="32"/>
          <w:szCs w:val="28"/>
        </w:rPr>
        <w:t>жж</w:t>
      </w:r>
      <w:proofErr w:type="spellEnd"/>
      <w:r w:rsidRPr="007F287E">
        <w:rPr>
          <w:rFonts w:ascii="Times New Roman" w:hAnsi="Times New Roman" w:cs="Times New Roman"/>
          <w:sz w:val="32"/>
          <w:szCs w:val="28"/>
        </w:rPr>
        <w:t>-</w:t>
      </w:r>
      <w:proofErr w:type="spellStart"/>
      <w:r w:rsidRPr="007F287E">
        <w:rPr>
          <w:rFonts w:ascii="Times New Roman" w:hAnsi="Times New Roman" w:cs="Times New Roman"/>
          <w:sz w:val="32"/>
          <w:szCs w:val="28"/>
        </w:rPr>
        <w:t>жу</w:t>
      </w:r>
      <w:proofErr w:type="spellEnd"/>
      <w:r w:rsidRPr="007F287E">
        <w:rPr>
          <w:rFonts w:ascii="Times New Roman" w:hAnsi="Times New Roman" w:cs="Times New Roman"/>
          <w:sz w:val="32"/>
          <w:szCs w:val="28"/>
        </w:rPr>
        <w:t>-у-у (летают, как самолеты)</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Поворот, разворот</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 xml:space="preserve">Ж-ж, </w:t>
      </w:r>
      <w:proofErr w:type="spellStart"/>
      <w:r w:rsidRPr="007F287E">
        <w:rPr>
          <w:rFonts w:ascii="Times New Roman" w:hAnsi="Times New Roman" w:cs="Times New Roman"/>
          <w:sz w:val="32"/>
          <w:szCs w:val="28"/>
        </w:rPr>
        <w:t>зз</w:t>
      </w:r>
      <w:proofErr w:type="spellEnd"/>
      <w:r w:rsidRPr="007F287E">
        <w:rPr>
          <w:rFonts w:ascii="Times New Roman" w:hAnsi="Times New Roman" w:cs="Times New Roman"/>
          <w:sz w:val="32"/>
          <w:szCs w:val="28"/>
        </w:rPr>
        <w:t>-</w:t>
      </w:r>
      <w:proofErr w:type="spellStart"/>
      <w:r w:rsidRPr="007F287E">
        <w:rPr>
          <w:rFonts w:ascii="Times New Roman" w:hAnsi="Times New Roman" w:cs="Times New Roman"/>
          <w:sz w:val="32"/>
          <w:szCs w:val="28"/>
        </w:rPr>
        <w:t>жз</w:t>
      </w:r>
      <w:proofErr w:type="spellEnd"/>
      <w:r w:rsidRPr="007F287E">
        <w:rPr>
          <w:rFonts w:ascii="Times New Roman" w:hAnsi="Times New Roman" w:cs="Times New Roman"/>
          <w:sz w:val="32"/>
          <w:szCs w:val="28"/>
        </w:rPr>
        <w:t>-</w:t>
      </w:r>
      <w:proofErr w:type="spellStart"/>
      <w:r w:rsidRPr="007F287E">
        <w:rPr>
          <w:rFonts w:ascii="Times New Roman" w:hAnsi="Times New Roman" w:cs="Times New Roman"/>
          <w:sz w:val="32"/>
          <w:szCs w:val="28"/>
        </w:rPr>
        <w:t>жж</w:t>
      </w:r>
      <w:proofErr w:type="spellEnd"/>
      <w:r w:rsidRPr="007F287E">
        <w:rPr>
          <w:rFonts w:ascii="Times New Roman" w:hAnsi="Times New Roman" w:cs="Times New Roman"/>
          <w:sz w:val="32"/>
          <w:szCs w:val="28"/>
        </w:rPr>
        <w:t>-</w:t>
      </w:r>
      <w:proofErr w:type="spellStart"/>
      <w:r w:rsidRPr="007F287E">
        <w:rPr>
          <w:rFonts w:ascii="Times New Roman" w:hAnsi="Times New Roman" w:cs="Times New Roman"/>
          <w:sz w:val="32"/>
          <w:szCs w:val="28"/>
        </w:rPr>
        <w:t>жу</w:t>
      </w:r>
      <w:proofErr w:type="spellEnd"/>
      <w:r w:rsidRPr="007F287E">
        <w:rPr>
          <w:rFonts w:ascii="Times New Roman" w:hAnsi="Times New Roman" w:cs="Times New Roman"/>
          <w:sz w:val="32"/>
          <w:szCs w:val="28"/>
        </w:rPr>
        <w:t>-у-у (движение с наклоном туловища при повороте)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Я лечу над городами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Пролетаю над полями (продолжение полета, повороты головы, взгляд чередуется влево, вправо, вниз, вверх)</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Над лесами я кружусь</w:t>
      </w:r>
    </w:p>
    <w:p w:rsidR="00EE7500" w:rsidRPr="007F287E" w:rsidRDefault="00EE7500" w:rsidP="00EE7500">
      <w:pPr>
        <w:spacing w:after="0"/>
        <w:ind w:firstLine="709"/>
        <w:jc w:val="both"/>
        <w:rPr>
          <w:rFonts w:ascii="Times New Roman" w:hAnsi="Times New Roman" w:cs="Times New Roman"/>
          <w:sz w:val="32"/>
          <w:szCs w:val="28"/>
        </w:rPr>
      </w:pPr>
      <w:proofErr w:type="gramStart"/>
      <w:r w:rsidRPr="007F287E">
        <w:rPr>
          <w:rFonts w:ascii="Times New Roman" w:hAnsi="Times New Roman" w:cs="Times New Roman"/>
          <w:sz w:val="32"/>
          <w:szCs w:val="28"/>
        </w:rPr>
        <w:t>Знаю скоро приземлюсь</w:t>
      </w:r>
      <w:proofErr w:type="gramEnd"/>
      <w:r w:rsidRPr="007F287E">
        <w:rPr>
          <w:rFonts w:ascii="Times New Roman" w:hAnsi="Times New Roman" w:cs="Times New Roman"/>
          <w:sz w:val="32"/>
          <w:szCs w:val="28"/>
        </w:rPr>
        <w:t xml:space="preserve"> (кружение)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Вижу свой аэродром (руками изображают бинокль, выбирают место посадки)</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Отдохну-ка я на нем (приседание).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Важным средствам развития детей с ОВЗ является подвижная игра, так как она активизирует все системы организма: кровообращение, дыхание, зрение, слух, приносит ребенку положительные эмоции. Все это позволяет говорить об оздоровительном эффекте подвижных игр. Известно, что дети с различными отклонениями в состоянии здоровья (с патологией зрения, слуха, последствиями детского церебрального паралича, с проблемами интеллекта и др.) имеют разные физические возможности, и эту особенность необходимо учитывать при проведении подвижных игр. Для ребенка с нарушением в развитии крайне важно, из каких двигательных действий состоит игра, с какой интенсивностью (напряженностью) она проводится, как отвечает на полученную нагрузку организм. Поэтому при подборе игр необходимо учитывать характер и глубину дефекта, реальные двигательные возможности ребенка и его индивидуальную реакцию на физическую нагрузку. Важно, чтобы величина нагрузки была доступной для ребенка и не вызывала у него перенапряжения. Содержание и дозировка нагрузки должны предусматривать постепенность усложнения игр, чередование их по направленности, интенсивности и продолжительности, что стимулирует постоянный интерес к игровой деятельности.</w:t>
      </w:r>
    </w:p>
    <w:p w:rsidR="00EE7500" w:rsidRPr="007F287E" w:rsidRDefault="00EE7500" w:rsidP="00EE7500">
      <w:pPr>
        <w:spacing w:after="0"/>
        <w:ind w:firstLine="709"/>
        <w:jc w:val="both"/>
        <w:rPr>
          <w:rFonts w:ascii="Times New Roman" w:hAnsi="Times New Roman" w:cs="Times New Roman"/>
          <w:b/>
          <w:sz w:val="32"/>
          <w:szCs w:val="28"/>
        </w:rPr>
      </w:pPr>
      <w:r w:rsidRPr="007F287E">
        <w:rPr>
          <w:rFonts w:ascii="Times New Roman" w:hAnsi="Times New Roman" w:cs="Times New Roman"/>
          <w:b/>
          <w:sz w:val="32"/>
          <w:szCs w:val="28"/>
        </w:rPr>
        <w:t>«Узнай по голосу»</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 xml:space="preserve">Цель: </w:t>
      </w:r>
      <w:r w:rsidRPr="007F287E">
        <w:rPr>
          <w:rFonts w:ascii="Times New Roman" w:hAnsi="Times New Roman" w:cs="Times New Roman"/>
          <w:sz w:val="32"/>
          <w:szCs w:val="28"/>
        </w:rPr>
        <w:t>развитие слуха и умения ориентироваться в пространстве.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Инструкция.</w:t>
      </w:r>
      <w:r w:rsidRPr="007F287E">
        <w:rPr>
          <w:rFonts w:ascii="Times New Roman" w:hAnsi="Times New Roman" w:cs="Times New Roman"/>
          <w:sz w:val="32"/>
          <w:szCs w:val="28"/>
        </w:rPr>
        <w:t xml:space="preserve"> Игра проводится в спортзале или на игровой площадке. Все играющие, взявшись за руки, образуют круг, водящий стоит в центре. </w:t>
      </w:r>
      <w:r w:rsidRPr="007F287E">
        <w:rPr>
          <w:rFonts w:ascii="Times New Roman" w:hAnsi="Times New Roman" w:cs="Times New Roman"/>
          <w:sz w:val="32"/>
          <w:szCs w:val="28"/>
        </w:rPr>
        <w:lastRenderedPageBreak/>
        <w:t>Игроки по сигналу водящего начинают двигаться по кругу вправо (влево), приговаривая:</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Мы немножко порезвились,</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По местам все разместились.</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Ты загадку отгадай,</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Кто назвал тебя, узнай.</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С последними словами все останавливаются, и игрок, до которого во время движения по кругу водящий дотронулся рукой, называет его по имени изменённым голосом, так, чтобы тот его не узнал. Если водящий узнает игрока, они меняются ролями, если же он ошибся, то продолжает водить.</w:t>
      </w:r>
    </w:p>
    <w:p w:rsidR="00EE7500" w:rsidRPr="007F287E" w:rsidRDefault="00EE7500" w:rsidP="00EE7500">
      <w:pPr>
        <w:spacing w:after="0"/>
        <w:ind w:firstLine="709"/>
        <w:jc w:val="both"/>
        <w:rPr>
          <w:rFonts w:ascii="Times New Roman" w:hAnsi="Times New Roman" w:cs="Times New Roman"/>
          <w:b/>
          <w:sz w:val="32"/>
          <w:szCs w:val="28"/>
        </w:rPr>
      </w:pPr>
      <w:r w:rsidRPr="007F287E">
        <w:rPr>
          <w:rFonts w:ascii="Times New Roman" w:hAnsi="Times New Roman" w:cs="Times New Roman"/>
          <w:b/>
          <w:sz w:val="32"/>
          <w:szCs w:val="28"/>
        </w:rPr>
        <w:t>«Догоняй мяч»</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Цель</w:t>
      </w:r>
      <w:r w:rsidRPr="007F287E">
        <w:rPr>
          <w:rFonts w:ascii="Times New Roman" w:hAnsi="Times New Roman" w:cs="Times New Roman"/>
          <w:sz w:val="32"/>
          <w:szCs w:val="28"/>
        </w:rPr>
        <w:t>: развитие внимания, точности и согласованности движений.</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Инструкция.</w:t>
      </w:r>
      <w:r w:rsidRPr="007F287E">
        <w:rPr>
          <w:rFonts w:ascii="Times New Roman" w:hAnsi="Times New Roman" w:cs="Times New Roman"/>
          <w:sz w:val="32"/>
          <w:szCs w:val="28"/>
        </w:rPr>
        <w:t xml:space="preserve"> Игра проводится на игровой площадке. Все играющие образуют круг. Двум играющим, стоящим в кругу через 3-4 игрока друг от друга, выдается по мячу. По сигналу водящего играющие стараются как можно быстрее передавать мячи игроку справа, с тем, чтобы один мяч догнал другой. Когда это произойдет, игра начинается снова.</w:t>
      </w:r>
    </w:p>
    <w:p w:rsidR="00EE7500" w:rsidRPr="007F287E" w:rsidRDefault="00EE7500" w:rsidP="00EE7500">
      <w:pPr>
        <w:spacing w:after="0"/>
        <w:ind w:firstLine="709"/>
        <w:jc w:val="both"/>
        <w:rPr>
          <w:rFonts w:ascii="Times New Roman" w:hAnsi="Times New Roman" w:cs="Times New Roman"/>
          <w:b/>
          <w:sz w:val="32"/>
          <w:szCs w:val="28"/>
        </w:rPr>
      </w:pPr>
      <w:r w:rsidRPr="007F287E">
        <w:rPr>
          <w:rFonts w:ascii="Times New Roman" w:hAnsi="Times New Roman" w:cs="Times New Roman"/>
          <w:b/>
          <w:sz w:val="32"/>
          <w:szCs w:val="28"/>
        </w:rPr>
        <w:t>«Лучший нос»</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i/>
          <w:sz w:val="32"/>
          <w:szCs w:val="28"/>
        </w:rPr>
        <w:t>Цель:</w:t>
      </w:r>
      <w:r w:rsidRPr="007F287E">
        <w:rPr>
          <w:rFonts w:ascii="Times New Roman" w:hAnsi="Times New Roman" w:cs="Times New Roman"/>
          <w:sz w:val="32"/>
          <w:szCs w:val="28"/>
        </w:rPr>
        <w:t xml:space="preserve"> развитие зрительной памяти, обоняния тренировка умения ориентироваться на плоскости.</w:t>
      </w:r>
    </w:p>
    <w:p w:rsidR="00EE7500" w:rsidRPr="007F287E" w:rsidRDefault="00EE7500" w:rsidP="00EE7500">
      <w:pPr>
        <w:spacing w:after="0"/>
        <w:ind w:firstLine="709"/>
        <w:jc w:val="both"/>
        <w:rPr>
          <w:rFonts w:ascii="Times New Roman" w:hAnsi="Times New Roman" w:cs="Times New Roman"/>
          <w:sz w:val="32"/>
          <w:szCs w:val="28"/>
        </w:rPr>
      </w:pPr>
      <w:proofErr w:type="gramStart"/>
      <w:r w:rsidRPr="007F287E">
        <w:rPr>
          <w:rFonts w:ascii="Times New Roman" w:hAnsi="Times New Roman" w:cs="Times New Roman"/>
          <w:i/>
          <w:sz w:val="32"/>
          <w:szCs w:val="28"/>
        </w:rPr>
        <w:t>Инвентарь:</w:t>
      </w:r>
      <w:r w:rsidRPr="007F287E">
        <w:rPr>
          <w:rFonts w:ascii="Times New Roman" w:hAnsi="Times New Roman" w:cs="Times New Roman"/>
          <w:sz w:val="32"/>
          <w:szCs w:val="28"/>
        </w:rPr>
        <w:t xml:space="preserve"> несколько одинаковых пакетиков с разными пахучими веществами: апельсиновыми корками, кусочками яблока, чесноком, сыром, перцем, луком (очищенным), кусочком лимона и т.п.</w:t>
      </w:r>
      <w:proofErr w:type="gramEnd"/>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Инструкция. Нужно предложить детям обнюхивать один пакет за другим на небольшом расстоянии, и ответить какие вещества находятся в пакетах. Кто даст больше правильных ответов, тот и победил.</w:t>
      </w:r>
    </w:p>
    <w:p w:rsidR="00EE7500" w:rsidRPr="007F287E" w:rsidRDefault="00EE7500" w:rsidP="00EE7500">
      <w:pPr>
        <w:spacing w:after="0"/>
        <w:ind w:firstLine="709"/>
        <w:jc w:val="both"/>
        <w:rPr>
          <w:rFonts w:ascii="Times New Roman" w:hAnsi="Times New Roman" w:cs="Times New Roman"/>
          <w:sz w:val="32"/>
          <w:szCs w:val="28"/>
        </w:rPr>
      </w:pPr>
      <w:proofErr w:type="gramStart"/>
      <w:r w:rsidRPr="007F287E">
        <w:rPr>
          <w:rFonts w:ascii="Times New Roman" w:hAnsi="Times New Roman" w:cs="Times New Roman"/>
          <w:sz w:val="32"/>
          <w:szCs w:val="28"/>
        </w:rPr>
        <w:t xml:space="preserve">Таким образом, ограниченные возможности здоровья - это понятие, которое говорит не о стойком и, по существу,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w:t>
      </w:r>
      <w:proofErr w:type="spellStart"/>
      <w:r w:rsidRPr="007F287E">
        <w:rPr>
          <w:rFonts w:ascii="Times New Roman" w:hAnsi="Times New Roman" w:cs="Times New Roman"/>
          <w:sz w:val="32"/>
          <w:szCs w:val="28"/>
        </w:rPr>
        <w:t>пресыщаемости</w:t>
      </w:r>
      <w:proofErr w:type="spellEnd"/>
      <w:r w:rsidRPr="007F287E">
        <w:rPr>
          <w:rFonts w:ascii="Times New Roman" w:hAnsi="Times New Roman" w:cs="Times New Roman"/>
          <w:sz w:val="32"/>
          <w:szCs w:val="28"/>
        </w:rPr>
        <w:t xml:space="preserve"> в интеллектуальной деятельности.</w:t>
      </w:r>
      <w:proofErr w:type="gramEnd"/>
      <w:r w:rsidRPr="007F287E">
        <w:rPr>
          <w:rFonts w:ascii="Times New Roman" w:hAnsi="Times New Roman" w:cs="Times New Roman"/>
          <w:sz w:val="32"/>
          <w:szCs w:val="28"/>
        </w:rPr>
        <w:t xml:space="preserve"> </w:t>
      </w:r>
      <w:r w:rsidRPr="007F287E">
        <w:rPr>
          <w:rFonts w:ascii="Times New Roman" w:hAnsi="Times New Roman" w:cs="Times New Roman"/>
          <w:sz w:val="32"/>
          <w:szCs w:val="28"/>
        </w:rPr>
        <w:lastRenderedPageBreak/>
        <w:t>Игровая деятельность детей с ОВЗ помогает ребенку почувствовать собственные возможности, обрести уверенность в себе.</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Список литературы:</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1. Карасева С.Г. Инклюзивное обучение и воспитание детей дошкольного возраста с ограниченными возможностями здоровья. – М.: Русское слово, 2014.</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2.Методические рекомендации для педагогов дошкольных образовательных организаций по оказанию психолого-педагогической, медицинской и социальной помощи детям дошкольного возраста с ограниченными возможностями здоровья. – Полевской, 2015.</w:t>
      </w:r>
    </w:p>
    <w:p w:rsidR="00EE7500" w:rsidRPr="007F287E" w:rsidRDefault="00EE7500" w:rsidP="00EE7500">
      <w:pPr>
        <w:spacing w:after="0"/>
        <w:ind w:firstLine="709"/>
        <w:jc w:val="both"/>
        <w:rPr>
          <w:rFonts w:ascii="Times New Roman" w:hAnsi="Times New Roman" w:cs="Times New Roman"/>
          <w:sz w:val="32"/>
          <w:szCs w:val="28"/>
        </w:rPr>
      </w:pPr>
      <w:r w:rsidRPr="007F287E">
        <w:rPr>
          <w:rFonts w:ascii="Times New Roman" w:hAnsi="Times New Roman" w:cs="Times New Roman"/>
          <w:sz w:val="32"/>
          <w:szCs w:val="28"/>
        </w:rPr>
        <w:t>3. Ткачёва В.В. Т48 Семья ребенка с ограниченными возможностями здоровья: диагностика и консультирование. — М.: Национальный книжный центр, 2014.</w:t>
      </w:r>
    </w:p>
    <w:sectPr w:rsidR="00EE7500" w:rsidRPr="007F287E" w:rsidSect="007F287E">
      <w:pgSz w:w="11906" w:h="16838"/>
      <w:pgMar w:top="851" w:right="851" w:bottom="851" w:left="851" w:header="709" w:footer="709" w:gutter="0"/>
      <w:pgBorders w:offsetFrom="page">
        <w:top w:val="mapPins" w:sz="19" w:space="10" w:color="auto"/>
        <w:left w:val="mapPins" w:sz="19" w:space="10" w:color="auto"/>
        <w:bottom w:val="mapPins" w:sz="19" w:space="10" w:color="auto"/>
        <w:right w:val="mapPins" w:sz="19" w:space="1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89"/>
    <w:rsid w:val="00107220"/>
    <w:rsid w:val="001665B3"/>
    <w:rsid w:val="007C12D7"/>
    <w:rsid w:val="007F287E"/>
    <w:rsid w:val="00BC1489"/>
    <w:rsid w:val="00EE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5</cp:revision>
  <dcterms:created xsi:type="dcterms:W3CDTF">2020-09-16T16:34:00Z</dcterms:created>
  <dcterms:modified xsi:type="dcterms:W3CDTF">2021-06-06T07:48:00Z</dcterms:modified>
</cp:coreProperties>
</file>